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6"/>
              <w:left w:val="single" w:color="1B3A6B" w:sz="6"/>
              <w:bottom w:val="single" w:color="1B3A6B" w:sz="6"/>
              <w:right w:val="single" w:color="1B3A6B" w:sz="6"/>
            </w:tcBorders>
            <w:shd w:fill="1B3A6B" w:val="clear"/>
            <w:tcMar>
              <w:top w:type="dxa" w:w="120"/>
              <w:left w:type="dxa" w:w="160"/>
              <w:bottom w:type="dxa" w:w="120"/>
              <w:right w:type="dxa" w:w="160"/>
            </w:tcMar>
          </w:tcPr>
          <w:p>
            <w:pPr>
              <w:spacing w:after="60"/>
              <w:jc w:val="center"/>
            </w:pPr>
            <w:r>
              <w:rPr>
                <w:rFonts w:ascii="Georgia" w:cs="Georgia" w:eastAsia="Georgia" w:hAnsi="Georgia"/>
                <w:caps/>
                <w:color w:val="C8A040"/>
                <w:sz w:val="20"/>
                <w:szCs w:val="20"/>
              </w:rPr>
              <w:t xml:space="preserve">Lærervejledning</w:t>
            </w:r>
          </w:p>
          <w:p>
            <w:pPr>
              <w:spacing w:after="60"/>
              <w:jc w:val="center"/>
            </w:pPr>
            <w:r>
              <w:rPr>
                <w:rFonts w:ascii="Georgia" w:cs="Georgia" w:eastAsia="Georgia" w:hAnsi="Georgia"/>
                <w:b/>
                <w:bCs/>
                <w:color w:val="FFFFFF"/>
                <w:sz w:val="48"/>
                <w:szCs w:val="48"/>
              </w:rPr>
              <w:t xml:space="preserve">Købmandens Kurs</w:t>
            </w:r>
          </w:p>
          <w:p>
            <w:pPr>
              <w:spacing w:after="100"/>
              <w:jc w:val="center"/>
            </w:pPr>
            <w:r>
              <w:rPr>
                <w:rFonts w:ascii="Georgia" w:cs="Georgia" w:eastAsia="Georgia" w:hAnsi="Georgia"/>
                <w:i/>
                <w:iCs/>
                <w:color w:val="E8D5A3"/>
                <w:sz w:val="24"/>
                <w:szCs w:val="24"/>
              </w:rPr>
              <w:t xml:space="preserve">Et historisk strategispil om handel, kolonier og 1600-tallets Danmark</w:t>
            </w:r>
          </w:p>
          <w:p>
            <w:pPr>
              <w:spacing w:after="0"/>
              <w:jc w:val="center"/>
            </w:pPr>
            <w:r>
              <w:rPr>
                <w:rFonts w:ascii="Georgia" w:cs="Georgia" w:eastAsia="Georgia" w:hAnsi="Georgia"/>
                <w:color w:val="C8A040"/>
                <w:sz w:val="20"/>
                <w:szCs w:val="20"/>
              </w:rPr>
              <w:t xml:space="preserve">Historieundervisning  |  6. klasse  |  1600-tallets Danmark og verden</w:t>
            </w:r>
          </w:p>
        </w:tc>
      </w:tr>
    </w:tbl>
    <w:p>
      <w:pPr>
        <w:spacing w:after="200" w:before="0"/>
      </w:pPr>
      <w:r>
        <w:rPr>
          <w:rFonts w:ascii="Georgia" w:cs="Georgia" w:eastAsia="Georgia" w:hAnsi="Georgia"/>
        </w:rPr>
        <w:t xml:space="preserve"/>
      </w:r>
    </w:p>
    <w:p>
      <w:pPr>
        <w:spacing w:after="100" w:before="280"/>
      </w:pPr>
      <w:r>
        <w:rPr>
          <w:rFonts w:ascii="Georgia" w:cs="Georgia" w:eastAsia="Georgia" w:hAnsi="Georgia"/>
          <w:b/>
          <w:bCs/>
          <w:color w:val="1B3A6B"/>
          <w:sz w:val="28"/>
          <w:szCs w:val="28"/>
        </w:rPr>
        <w:t xml:space="preserve">Om undervisningsforløbet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Fag</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Historie / samfundsfag / dansk (tværfaglig)</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Klassetrin</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5.-7. klasse (primært 6. klasse)</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Tidsramme</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2-4 lektioner (spil) + efterbehandling</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Spilletid</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Ca. 30-45 minutter pr. spilsession</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Sværhed</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3 niveauer: Begynder / Erfaren / Mester</w:t>
            </w:r>
          </w:p>
        </w:tc>
      </w:tr>
      <w:tr>
        <w:tc>
          <w:tcPr>
            <w:tcW w:type="dxa" w:w="2200"/>
            <w:tcBorders>
              <w:top w:val="single" w:color="E0D0A0" w:sz="4"/>
              <w:left w:val="single" w:color="E0D0A0" w:sz="4"/>
              <w:bottom w:val="single" w:color="E0D0A0" w:sz="4"/>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Læringsmål</w:t>
            </w:r>
          </w:p>
        </w:tc>
        <w:tc>
          <w:tcPr>
            <w:tcW w:type="dxa" w:w="7160"/>
            <w:tcBorders>
              <w:top w:val="single" w:color="E0D0A0" w:sz="4"/>
              <w:left w:val="single" w:color="E0D0A0" w:sz="4"/>
              <w:bottom w:val="single" w:color="E0D0A0" w:sz="4"/>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Kompetenceområde: Kronologi og sammenhæng, Kildearbejde</w:t>
            </w:r>
          </w:p>
        </w:tc>
      </w:tr>
    </w:tbl>
    <w:p>
      <w:pPr>
        <w:spacing w:after="120" w:before="0"/>
      </w:pPr>
      <w:r>
        <w:rPr>
          <w:rFonts w:ascii="Georgia" w:cs="Georgia" w:eastAsia="Georgia" w:hAnsi="Georgia"/>
        </w:rPr>
        <w:t xml:space="preserve"/>
      </w:r>
    </w:p>
    <w:p>
      <w:pPr>
        <w:spacing w:after="140" w:before="0"/>
      </w:pPr>
      <w:r>
        <w:rPr>
          <w:rFonts w:ascii="Georgia" w:cs="Georgia" w:eastAsia="Georgia" w:hAnsi="Georgia"/>
          <w:sz w:val="22"/>
          <w:szCs w:val="22"/>
        </w:rPr>
        <w:t xml:space="preserve">Dette spil giver eleverne en levende og engagerende indgang til 1600-tallets verden. Gennem handel, strategiske valg og historiske dilemmaer oplever de, hvad det vil sige at være dansk handelsmand i en tid, hvor Danmark var en søfarende stormagt med forbindelser til hele kloden.</w:t>
      </w:r>
    </w:p>
    <w:p>
      <w:pPr>
        <w:spacing w:after="80" w:before="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DF3DC" w:val="clear"/>
            <w:tcMar>
              <w:top w:type="dxa" w:w="120"/>
              <w:left w:type="dxa" w:w="160"/>
              <w:bottom w:type="dxa" w:w="120"/>
              <w:right w:type="dxa" w:w="160"/>
            </w:tcMar>
          </w:tcPr>
          <w:p>
            <w:pPr>
              <w:spacing w:after="100"/>
            </w:pPr>
            <w:r>
              <w:rPr>
                <w:rFonts w:ascii="Georgia" w:cs="Georgia" w:eastAsia="Georgia" w:hAnsi="Georgia"/>
                <w:b/>
                <w:bCs/>
                <w:color w:val="1B3A6B"/>
                <w:sz w:val="24"/>
                <w:szCs w:val="24"/>
              </w:rPr>
              <w:t xml:space="preserve">Læringsmål — hvad lærer eleverne?</w:t>
            </w:r>
          </w:p>
          <w:p>
            <w:pPr>
              <w:pStyle w:val="ListParagraph"/>
              <w:numPr>
                <w:ilvl w:val="0"/>
                <w:numId w:val="2"/>
              </w:numPr>
              <w:spacing w:after="80"/>
            </w:pPr>
            <w:r>
              <w:rPr>
                <w:rFonts w:ascii="Georgia" w:cs="Georgia" w:eastAsia="Georgia" w:hAnsi="Georgia"/>
                <w:sz w:val="22"/>
                <w:szCs w:val="22"/>
              </w:rPr>
              <w:t xml:space="preserve">Forklare hvad Ostindisk Kompagni var og dets rolle i verdenshandlen</w:t>
            </w:r>
          </w:p>
          <w:p>
            <w:pPr>
              <w:pStyle w:val="ListParagraph"/>
              <w:numPr>
                <w:ilvl w:val="0"/>
                <w:numId w:val="2"/>
              </w:numPr>
              <w:spacing w:after="80"/>
            </w:pPr>
            <w:r>
              <w:rPr>
                <w:rFonts w:ascii="Georgia" w:cs="Georgia" w:eastAsia="Georgia" w:hAnsi="Georgia"/>
                <w:sz w:val="22"/>
                <w:szCs w:val="22"/>
              </w:rPr>
              <w:t xml:space="preserve">Beskrive Christian 4.s København og Danmarks position som søfarende stormagt</w:t>
            </w:r>
          </w:p>
          <w:p>
            <w:pPr>
              <w:pStyle w:val="ListParagraph"/>
              <w:numPr>
                <w:ilvl w:val="0"/>
                <w:numId w:val="2"/>
              </w:numPr>
              <w:spacing w:after="80"/>
            </w:pPr>
            <w:r>
              <w:rPr>
                <w:rFonts w:ascii="Georgia" w:cs="Georgia" w:eastAsia="Georgia" w:hAnsi="Georgia"/>
                <w:sz w:val="22"/>
                <w:szCs w:val="22"/>
              </w:rPr>
              <w:t xml:space="preserve">Forklare grundlæggende økonomiske begreber: udbud, efterspørgsel og prisdannelse</w:t>
            </w:r>
          </w:p>
          <w:p>
            <w:pPr>
              <w:pStyle w:val="ListParagraph"/>
              <w:numPr>
                <w:ilvl w:val="0"/>
                <w:numId w:val="2"/>
              </w:numPr>
              <w:spacing w:after="80"/>
            </w:pPr>
            <w:r>
              <w:rPr>
                <w:rFonts w:ascii="Georgia" w:cs="Georgia" w:eastAsia="Georgia" w:hAnsi="Georgia"/>
                <w:sz w:val="22"/>
                <w:szCs w:val="22"/>
              </w:rPr>
              <w:t xml:space="preserve">Reflektere kritisk over kolonialisme, slaveri og historiske magtforhold</w:t>
            </w:r>
          </w:p>
          <w:p>
            <w:pPr>
              <w:pStyle w:val="ListParagraph"/>
              <w:numPr>
                <w:ilvl w:val="0"/>
                <w:numId w:val="2"/>
              </w:numPr>
              <w:spacing w:after="80"/>
            </w:pPr>
            <w:r>
              <w:rPr>
                <w:rFonts w:ascii="Georgia" w:cs="Georgia" w:eastAsia="Georgia" w:hAnsi="Georgia"/>
                <w:sz w:val="22"/>
                <w:szCs w:val="22"/>
              </w:rPr>
              <w:t xml:space="preserve">Anvende historisk empati til at forstå datidens menneskers valg og dilemmaer</w:t>
            </w:r>
          </w:p>
        </w:tc>
      </w:tr>
    </w:tbl>
    <w:p>
      <w:pPr>
        <w:spacing w:after="200" w:before="0"/>
      </w:pPr>
      <w:r>
        <w:rPr>
          <w:rFonts w:ascii="Georgia" w:cs="Georgia" w:eastAsia="Georgia" w:hAnsi="Georgia"/>
        </w:rPr>
        <w:t xml:space="preserve"/>
      </w:r>
    </w:p>
    <w:p>
      <w:pPr>
        <w:pBdr>
          <w:bottom w:val="single" w:color="B8860B" w:sz="8" w:space="4"/>
        </w:pBdr>
        <w:spacing w:after="200" w:before="0"/>
      </w:pPr>
      <w:r>
        <w:rPr>
          <w:rFonts w:ascii="Georgia" w:cs="Georgia" w:eastAsia="Georgia" w:hAnsi="Georgia"/>
          <w:b/>
          <w:bCs/>
          <w:color w:val="1B3A6B"/>
          <w:sz w:val="36"/>
          <w:szCs w:val="36"/>
        </w:rPr>
        <w:t xml:space="preserve">1. Christian 4.s København — en by i vækst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68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160"/>
            </w:tcMar>
            <w:vAlign w:val="top"/>
          </w:tcPr>
          <w:p>
            <w:pPr>
              <w:spacing w:after="140" w:before="0"/>
            </w:pPr>
            <w:r>
              <w:rPr>
                <w:rFonts w:ascii="Georgia" w:cs="Georgia" w:eastAsia="Georgia" w:hAnsi="Georgia"/>
                <w:sz w:val="22"/>
                <w:szCs w:val="22"/>
              </w:rPr>
              <w:t xml:space="preserve">Da spillet starter, er det år 1620. Christian 4. (1577-1648) har siddet på tronen i over to årtier og har forvandlet København fra en mellemstor nordisk by til en af Nordeuropas vigtigste handelsbyer. Han er en af Danmarks mest aktive og ambitiøse monarker nogensinde — han bygger, planlægger og investerer i alt, hvad han ser.</w:t>
            </w:r>
          </w:p>
          <w:p>
            <w:pPr>
              <w:spacing w:after="140" w:before="0"/>
            </w:pPr>
            <w:r>
              <w:rPr>
                <w:rFonts w:ascii="Georgia" w:cs="Georgia" w:eastAsia="Georgia" w:hAnsi="Georgia"/>
                <w:sz w:val="22"/>
                <w:szCs w:val="22"/>
              </w:rPr>
              <w:t xml:space="preserve">Hans fingeraftryk er overalt i det København, eleverne kender i dag: Rundetårn, Rosenborg, Børsen og Nyboder — det berømte boligkvarter til kongens søfolk.</w:t>
            </w:r>
          </w:p>
          <w:p>
            <w:pPr>
              <w:spacing w:after="80" w:before="200"/>
            </w:pPr>
            <w:r>
              <w:rPr>
                <w:rFonts w:ascii="Georgia" w:cs="Georgia" w:eastAsia="Georgia" w:hAnsi="Georgia"/>
                <w:b/>
                <w:bCs/>
                <w:color w:val="8B6020"/>
                <w:sz w:val="22"/>
                <w:szCs w:val="22"/>
              </w:rPr>
              <w:t xml:space="preserve">Byens transformation</w:t>
            </w:r>
          </w:p>
          <w:p>
            <w:pPr>
              <w:spacing w:after="140" w:before="0"/>
            </w:pPr>
            <w:r>
              <w:rPr>
                <w:rFonts w:ascii="Georgia" w:cs="Georgia" w:eastAsia="Georgia" w:hAnsi="Georgia"/>
                <w:sz w:val="22"/>
                <w:szCs w:val="22"/>
              </w:rPr>
              <w:t xml:space="preserve">København vokser eksplosivt. Befolkningen stiger, nye kanaler anlægges, og havnen summer af aktivitet. Skibe fra England, Holland og Frankrig ankrer dagligt — og losses af med krydderier, silke, sukker og pelse, som europæerne er villige til at betale en formue for.</w:t>
            </w:r>
          </w:p>
        </w:tc>
        <w:tc>
          <w:tcPr>
            <w:tcW w:type="dxa" w:w="4680"/>
            <w:tcBorders>
              <w:top w:val="single" w:color="E8D5A3" w:sz="4"/>
              <w:left w:val="single" w:color="E8D5A3" w:sz="4"/>
              <w:bottom w:val="single" w:color="E8D5A3" w:sz="4"/>
              <w:right w:val="single" w:color="E8D5A3" w:sz="4"/>
            </w:tcBorders>
            <w:shd w:fill="F0EDE8" w:val="clear"/>
            <w:tcMar>
              <w:top w:type="dxa" w:w="120"/>
              <w:left w:type="dxa" w:w="160"/>
              <w:bottom w:type="dxa" w:w="120"/>
              <w:right w:type="dxa" w:w="160"/>
            </w:tcMar>
            <w:vAlign w:val="top"/>
          </w:tcPr>
          <w:p>
            <w:pPr>
              <w:spacing w:after="80"/>
            </w:pPr>
            <w:r>
              <w:rPr>
                <w:rFonts w:ascii="Georgia" w:cs="Georgia" w:eastAsia="Georgia" w:hAnsi="Georgia"/>
                <w:b/>
                <w:bCs/>
                <w:color w:val="1B3A6B"/>
                <w:sz w:val="20"/>
                <w:szCs w:val="20"/>
              </w:rPr>
              <w:t xml:space="preserve">København i tal — ca. 1620</w:t>
            </w:r>
          </w:p>
          <w:p>
            <w:pPr>
              <w:spacing w:after="60"/>
            </w:pPr>
            <w:r>
              <w:rPr>
                <w:rFonts w:ascii="Georgia" w:cs="Georgia" w:eastAsia="Georgia" w:hAnsi="Georgia"/>
                <w:sz w:val="19"/>
                <w:szCs w:val="19"/>
              </w:rPr>
              <w:t xml:space="preserve">Befolkning: ca. 30.000</w:t>
            </w:r>
          </w:p>
          <w:p>
            <w:pPr>
              <w:spacing w:after="60"/>
            </w:pPr>
            <w:r>
              <w:rPr>
                <w:rFonts w:ascii="Georgia" w:cs="Georgia" w:eastAsia="Georgia" w:hAnsi="Georgia"/>
                <w:sz w:val="19"/>
                <w:szCs w:val="19"/>
              </w:rPr>
              <w:t xml:space="preserve">Havnen: én af Nordeuropas travleste</w:t>
            </w:r>
          </w:p>
          <w:p>
            <w:pPr>
              <w:spacing w:after="60"/>
            </w:pPr>
            <w:r>
              <w:rPr>
                <w:rFonts w:ascii="Georgia" w:cs="Georgia" w:eastAsia="Georgia" w:hAnsi="Georgia"/>
                <w:sz w:val="19"/>
                <w:szCs w:val="19"/>
              </w:rPr>
              <w:t xml:space="preserve">Store projekter: Rundetårn, Nyboder, Børsen</w:t>
            </w:r>
          </w:p>
          <w:p>
            <w:pPr>
              <w:spacing w:after="60"/>
            </w:pPr>
            <w:r>
              <w:rPr>
                <w:rFonts w:ascii="Georgia" w:cs="Georgia" w:eastAsia="Georgia" w:hAnsi="Georgia"/>
                <w:sz w:val="19"/>
                <w:szCs w:val="19"/>
              </w:rPr>
              <w:t xml:space="preserve">Religion: luthersk protestantisme</w:t>
            </w:r>
          </w:p>
          <w:p>
            <w:pPr>
              <w:spacing w:after="0"/>
            </w:pPr>
            <w:r>
              <w:rPr>
                <w:rFonts w:ascii="Georgia" w:cs="Georgia" w:eastAsia="Georgia" w:hAnsi="Georgia"/>
                <w:sz w:val="19"/>
                <w:szCs w:val="19"/>
              </w:rPr>
              <w:t xml:space="preserve">Rigdommens kilde: Øresundstold + verdenshandel</w:t>
            </w:r>
          </w:p>
        </w:tc>
      </w:tr>
    </w:tbl>
    <w:p>
      <w:pPr>
        <w:spacing w:after="120" w:before="0"/>
      </w:pPr>
      <w:r>
        <w:rPr>
          <w:rFonts w:ascii="Georgia" w:cs="Georgia" w:eastAsia="Georgia" w:hAnsi="Georgia"/>
        </w:rPr>
        <w:t xml:space="preserve"/>
      </w:r>
    </w:p>
    <w:p>
      <w:pPr>
        <w:spacing w:after="80" w:before="200"/>
      </w:pPr>
      <w:r>
        <w:rPr>
          <w:rFonts w:ascii="Georgia" w:cs="Georgia" w:eastAsia="Georgia" w:hAnsi="Georgia"/>
          <w:b/>
          <w:bCs/>
          <w:color w:val="8B6020"/>
          <w:sz w:val="22"/>
          <w:szCs w:val="22"/>
        </w:rPr>
        <w:t xml:space="preserve">Hvordan blev Danmark rigt?</w:t>
      </w:r>
    </w:p>
    <w:p>
      <w:pPr>
        <w:spacing w:after="140" w:before="0"/>
      </w:pPr>
      <w:r>
        <w:rPr>
          <w:rFonts w:ascii="Georgia" w:cs="Georgia" w:eastAsia="Georgia" w:hAnsi="Georgia"/>
          <w:sz w:val="22"/>
          <w:szCs w:val="22"/>
        </w:rPr>
        <w:t xml:space="preserve">Danmarks rigdom i 1600-tallet hviler på tre søjler:</w:t>
      </w:r>
    </w:p>
    <w:p>
      <w:pPr>
        <w:pStyle w:val="ListParagraph"/>
        <w:numPr>
          <w:ilvl w:val="0"/>
          <w:numId w:val="2"/>
        </w:numPr>
        <w:spacing w:after="80"/>
      </w:pPr>
      <w:r>
        <w:rPr>
          <w:rFonts w:ascii="Georgia" w:cs="Georgia" w:eastAsia="Georgia" w:hAnsi="Georgia"/>
          <w:sz w:val="22"/>
          <w:szCs w:val="22"/>
        </w:rPr>
        <w:t xml:space="preserve">Øresundstolden: Hvert skib der sejlede fra Nordsøen til Østersøen måtte passere Kronborg og betale told til den danske konge. I visse perioder udgjorde dette op mod to tredjedele af statens samlede indtægter.</w:t>
      </w:r>
    </w:p>
    <w:p>
      <w:pPr>
        <w:pStyle w:val="ListParagraph"/>
        <w:numPr>
          <w:ilvl w:val="0"/>
          <w:numId w:val="2"/>
        </w:numPr>
        <w:spacing w:after="80"/>
      </w:pPr>
      <w:r>
        <w:rPr>
          <w:rFonts w:ascii="Georgia" w:cs="Georgia" w:eastAsia="Georgia" w:hAnsi="Georgia"/>
          <w:sz w:val="22"/>
          <w:szCs w:val="22"/>
        </w:rPr>
        <w:t xml:space="preserve">Verdenshandlen: Det Ostindiske Kompagni og Det Afrikanske Kompagni bragte kostbare luksusvarer fra Indien, Kina, Afrika og Vestindien til de europæiske markeder.</w:t>
      </w:r>
    </w:p>
    <w:p>
      <w:pPr>
        <w:pStyle w:val="ListParagraph"/>
        <w:numPr>
          <w:ilvl w:val="0"/>
          <w:numId w:val="2"/>
        </w:numPr>
        <w:spacing w:after="80"/>
      </w:pPr>
      <w:r>
        <w:rPr>
          <w:rFonts w:ascii="Georgia" w:cs="Georgia" w:eastAsia="Georgia" w:hAnsi="Georgia"/>
          <w:sz w:val="22"/>
          <w:szCs w:val="22"/>
        </w:rPr>
        <w:t xml:space="preserve">Sømagtens styrke: Den danske og norske flåde beskyttede handelsskibene og sikrede, at handelsruterne forblev åbne.</w:t>
      </w:r>
    </w:p>
    <w:p>
      <w:pPr>
        <w:spacing w:after="120" w:before="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6"/>
              <w:left w:val="single" w:color="1B3A6B" w:sz="6"/>
              <w:bottom w:val="single" w:color="1B3A6B" w:sz="6"/>
              <w:right w:val="single" w:color="1B3A6B" w:sz="6"/>
            </w:tcBorders>
            <w:shd w:fill="E8F0F8" w:val="clear"/>
            <w:tcMar>
              <w:top w:type="dxa" w:w="120"/>
              <w:left w:type="dxa" w:w="160"/>
              <w:bottom w:type="dxa" w:w="120"/>
              <w:right w:type="dxa" w:w="160"/>
            </w:tcMar>
          </w:tcPr>
          <w:p>
            <w:pPr>
              <w:spacing w:after="80"/>
            </w:pPr>
            <w:r>
              <w:rPr>
                <w:rFonts w:ascii="Georgia" w:cs="Georgia" w:eastAsia="Georgia" w:hAnsi="Georgia"/>
                <w:b/>
                <w:bCs/>
                <w:color w:val="1B3A6B"/>
                <w:sz w:val="20"/>
                <w:szCs w:val="20"/>
              </w:rPr>
              <w:t xml:space="preserve">Historisk perspektiv til klassen:</w:t>
            </w:r>
          </w:p>
          <w:p>
            <w:pPr>
              <w:spacing w:after="140" w:before="0"/>
            </w:pPr>
            <w:r>
              <w:rPr>
                <w:rFonts w:ascii="Georgia" w:cs="Georgia" w:eastAsia="Georgia" w:hAnsi="Georgia"/>
                <w:sz w:val="22"/>
                <w:szCs w:val="22"/>
              </w:rPr>
              <w:t xml:space="preserve">Spørg eleverne: Hvad betyder det for et land at have kontrol over vigtige handelsruter? Sammenlign med nutidens olieproducerende lande eller stater med kontrol over internettrafik. Rigdom og magt skabes i 1600-tallet på mange af de samme måder som i dag.</w:t>
            </w:r>
          </w:p>
        </w:tc>
      </w:tr>
    </w:tbl>
    <w:p>
      <w:pPr>
        <w:spacing w:after="200" w:before="0"/>
      </w:pPr>
      <w:r>
        <w:rPr>
          <w:rFonts w:ascii="Georgia" w:cs="Georgia" w:eastAsia="Georgia" w:hAnsi="Georgia"/>
        </w:rPr>
        <w:t xml:space="preserve"/>
      </w:r>
    </w:p>
    <w:p>
      <w:pPr>
        <w:pBdr>
          <w:bottom w:val="single" w:color="B8860B" w:sz="8" w:space="4"/>
        </w:pBdr>
        <w:spacing w:after="200" w:before="0"/>
      </w:pPr>
      <w:r>
        <w:rPr>
          <w:rFonts w:ascii="Georgia" w:cs="Georgia" w:eastAsia="Georgia" w:hAnsi="Georgia"/>
          <w:b/>
          <w:bCs/>
          <w:color w:val="1B3A6B"/>
          <w:sz w:val="36"/>
          <w:szCs w:val="36"/>
        </w:rPr>
        <w:t xml:space="preserve">2. Det Ostindiske Kompagni — Danmarks store handelsæventyr</w:t>
      </w:r>
    </w:p>
    <w:p>
      <w:pPr>
        <w:spacing w:after="140" w:before="0"/>
      </w:pPr>
      <w:r>
        <w:rPr>
          <w:rFonts w:ascii="Georgia" w:cs="Georgia" w:eastAsia="Georgia" w:hAnsi="Georgia"/>
          <w:sz w:val="22"/>
          <w:szCs w:val="22"/>
        </w:rPr>
        <w:t xml:space="preserve">Det Ostindiske Kompagni er en af de mest fascinerende institutioner i dansk historie. Det er ikke en statsvirksomhed, men et privat aktieselskab grundlagt af kongen og velhavende borgere, der investerede egne penge i håbet om store fortjenester.</w:t>
      </w:r>
    </w:p>
    <w:p>
      <w:pPr>
        <w:spacing w:after="80" w:before="200"/>
      </w:pPr>
      <w:r>
        <w:rPr>
          <w:rFonts w:ascii="Georgia" w:cs="Georgia" w:eastAsia="Georgia" w:hAnsi="Georgia"/>
          <w:b/>
          <w:bCs/>
          <w:color w:val="8B6020"/>
          <w:sz w:val="22"/>
          <w:szCs w:val="22"/>
        </w:rPr>
        <w:t xml:space="preserve">Stiftelsen i 1616</w:t>
      </w:r>
    </w:p>
    <w:p>
      <w:pPr>
        <w:spacing w:after="140" w:before="0"/>
      </w:pPr>
      <w:r>
        <w:rPr>
          <w:rFonts w:ascii="Georgia" w:cs="Georgia" w:eastAsia="Georgia" w:hAnsi="Georgia"/>
          <w:sz w:val="22"/>
          <w:szCs w:val="22"/>
        </w:rPr>
        <w:t xml:space="preserve">I 1616 grundlægger Christian 4. Det Ostindiske Kompagni. Idéen er enkel men dristig: hent kapital fra private investorer, udsted aktier, og send handelsskibe til Ostindien — det vi i dag kalder Sydasien og Sydøstasien. Kompagniet får eneret på al dansk handel øst for Kap det Gode Håb.</w:t>
      </w:r>
    </w:p>
    <w:p>
      <w:pPr>
        <w:spacing w:after="80" w:before="200"/>
      </w:pPr>
      <w:r>
        <w:rPr>
          <w:rFonts w:ascii="Georgia" w:cs="Georgia" w:eastAsia="Georgia" w:hAnsi="Georgia"/>
          <w:b/>
          <w:bCs/>
          <w:color w:val="8B6020"/>
          <w:sz w:val="22"/>
          <w:szCs w:val="22"/>
        </w:rPr>
        <w:t xml:space="preserve">Ekspeditionen til Indien — og Trankebar</w:t>
      </w:r>
    </w:p>
    <w:p>
      <w:pPr>
        <w:spacing w:after="140" w:before="0"/>
      </w:pPr>
      <w:r>
        <w:rPr>
          <w:rFonts w:ascii="Georgia" w:cs="Georgia" w:eastAsia="Georgia" w:hAnsi="Georgia"/>
          <w:sz w:val="22"/>
          <w:szCs w:val="22"/>
        </w:rPr>
        <w:t xml:space="preserve">I 1618-1620 sejler en flåde på fem skibe under admiral Ove Gjedde mod Indien. Det er en episk rejse fyldt med farer: sygdom, storm, magtspil og forhandlinger med lokale fyrster.</w:t>
      </w:r>
    </w:p>
    <w:p>
      <w:pPr>
        <w:spacing w:after="140" w:before="0"/>
      </w:pPr>
      <w:r>
        <w:rPr>
          <w:rFonts w:ascii="Georgia" w:cs="Georgia" w:eastAsia="Georgia" w:hAnsi="Georgia"/>
          <w:sz w:val="22"/>
          <w:szCs w:val="22"/>
        </w:rPr>
        <w:t xml:space="preserve">I 1620 indgår Ove Gjedde en aftale med Nayak-kongen af Thanjavur og får overdraget Trankebar — en lille kystby på Koromandelkysten. Her opføres fortet Dansborg, og Danmark har nu sin første oversøiske koloni.</w:t>
      </w:r>
    </w:p>
    <w:p>
      <w:pPr>
        <w:spacing w:after="80" w:before="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6"/>
              <w:left w:val="single" w:color="1B3A6B" w:sz="6"/>
              <w:bottom w:val="single" w:color="1B3A6B" w:sz="6"/>
              <w:right w:val="single" w:color="1B3A6B" w:sz="6"/>
            </w:tcBorders>
            <w:shd w:fill="EFF5FB" w:val="clear"/>
            <w:tcMar>
              <w:top w:type="dxa" w:w="120"/>
              <w:left w:type="dxa" w:w="160"/>
              <w:bottom w:type="dxa" w:w="120"/>
              <w:right w:type="dxa" w:w="160"/>
            </w:tcMar>
          </w:tcPr>
          <w:p>
            <w:pPr>
              <w:spacing w:after="80"/>
            </w:pPr>
            <w:r>
              <w:rPr>
                <w:rFonts w:ascii="Georgia" w:cs="Georgia" w:eastAsia="Georgia" w:hAnsi="Georgia"/>
                <w:b/>
                <w:bCs/>
                <w:color w:val="1B3A6B"/>
                <w:sz w:val="22"/>
                <w:szCs w:val="22"/>
              </w:rPr>
              <w:t xml:space="preserve">Trankebar — Danmarks indiske koloni</w:t>
            </w:r>
          </w:p>
          <w:p>
            <w:pPr>
              <w:spacing w:after="140" w:before="0"/>
            </w:pPr>
            <w:r>
              <w:rPr>
                <w:rFonts w:ascii="Georgia" w:cs="Georgia" w:eastAsia="Georgia" w:hAnsi="Georgia"/>
                <w:sz w:val="22"/>
                <w:szCs w:val="22"/>
              </w:rPr>
              <w:t xml:space="preserve">Trankebar (nu kaldet Tharangambadi i Tamil Nadu, Indien) var Danmarks vigtigste asiatiske besiddelse i 225 år — fra 1620 til 1845. Danskerne handlede med krydderier, bomuldsstoffer og porcelæn. Den bevarede Dansborg-fæstning kan stadig besøges i dag.</w:t>
            </w:r>
          </w:p>
          <w:p>
            <w:pPr>
              <w:pStyle w:val="ListParagraph"/>
              <w:numPr>
                <w:ilvl w:val="0"/>
                <w:numId w:val="2"/>
              </w:numPr>
              <w:spacing w:after="80"/>
            </w:pPr>
            <w:r>
              <w:rPr>
                <w:rFonts w:ascii="Georgia" w:cs="Georgia" w:eastAsia="Georgia" w:hAnsi="Georgia"/>
                <w:sz w:val="22"/>
                <w:szCs w:val="22"/>
              </w:rPr>
              <w:t xml:space="preserve">Vigtigste handelsvarer: peber, kanel, nelliker, bomuldsstoffer</w:t>
            </w:r>
          </w:p>
          <w:p>
            <w:pPr>
              <w:pStyle w:val="ListParagraph"/>
              <w:numPr>
                <w:ilvl w:val="0"/>
                <w:numId w:val="2"/>
              </w:numPr>
              <w:spacing w:after="80"/>
            </w:pPr>
            <w:r>
              <w:rPr>
                <w:rFonts w:ascii="Georgia" w:cs="Georgia" w:eastAsia="Georgia" w:hAnsi="Georgia"/>
                <w:sz w:val="22"/>
                <w:szCs w:val="22"/>
              </w:rPr>
              <w:t xml:space="preserve">Solgt til britisk Indien i 1845 for 1,25 millioner rigsdaler</w:t>
            </w:r>
          </w:p>
          <w:p>
            <w:pPr>
              <w:pStyle w:val="ListParagraph"/>
              <w:numPr>
                <w:ilvl w:val="0"/>
                <w:numId w:val="2"/>
              </w:numPr>
              <w:spacing w:after="80"/>
            </w:pPr>
            <w:r>
              <w:rPr>
                <w:rFonts w:ascii="Georgia" w:cs="Georgia" w:eastAsia="Georgia" w:hAnsi="Georgia"/>
                <w:sz w:val="22"/>
                <w:szCs w:val="22"/>
              </w:rPr>
              <w:t xml:space="preserve">Fortet Dansborg er i dag et museum åbent for besøgende</w:t>
            </w:r>
          </w:p>
        </w:tc>
      </w:tr>
    </w:tbl>
    <w:p>
      <w:pPr>
        <w:spacing w:after="120" w:before="0"/>
      </w:pPr>
      <w:r>
        <w:rPr>
          <w:rFonts w:ascii="Georgia" w:cs="Georgia" w:eastAsia="Georgia" w:hAnsi="Georgia"/>
        </w:rPr>
        <w:t xml:space="preserve"/>
      </w:r>
    </w:p>
    <w:p>
      <w:pPr>
        <w:spacing w:after="80" w:before="200"/>
      </w:pPr>
      <w:r>
        <w:rPr>
          <w:rFonts w:ascii="Georgia" w:cs="Georgia" w:eastAsia="Georgia" w:hAnsi="Georgia"/>
          <w:b/>
          <w:bCs/>
          <w:color w:val="8B6020"/>
          <w:sz w:val="22"/>
          <w:szCs w:val="22"/>
        </w:rPr>
        <w:t xml:space="preserve">Hvordan fungerede kompagniet?</w:t>
      </w:r>
    </w:p>
    <w:p>
      <w:pPr>
        <w:spacing w:after="140" w:before="0"/>
      </w:pPr>
      <w:r>
        <w:rPr>
          <w:rFonts w:ascii="Georgia" w:cs="Georgia" w:eastAsia="Georgia" w:hAnsi="Georgia"/>
          <w:sz w:val="22"/>
          <w:szCs w:val="22"/>
        </w:rPr>
        <w:t xml:space="preserve">Det Ostindiske Kompagni er på mange måder verdens første moderne multinationale virksomhed. Det har egne love, egne domstole, sin egen hær og sin egen flåde. Aktionærerne får udbytte af handelen, og kompagniet kan erklære krig, indgå traktater og grundlægge kolonier — alt på kongens vegne.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040" w:sz="8"/>
              <w:left w:val="single" w:color="C8A040" w:sz="8"/>
              <w:bottom w:val="single" w:color="C8A040" w:sz="8"/>
              <w:right w:val="single" w:color="C8A040" w:sz="8"/>
            </w:tcBorders>
            <w:shd w:fill="2C1A50" w:val="clear"/>
            <w:tcMar>
              <w:top w:type="dxa" w:w="100"/>
              <w:left w:type="dxa" w:w="140"/>
              <w:bottom w:type="dxa" w:w="100"/>
              <w:right w:type="dxa" w:w="140"/>
            </w:tcMar>
            <w:vAlign w:val="center"/>
          </w:tcPr>
          <w:p>
            <w:pPr>
              <w:spacing w:after="0"/>
              <w:jc w:val="center"/>
            </w:pPr>
            <w:r>
              <w:rPr>
                <w:rFonts w:ascii="Georgia" w:cs="Georgia" w:eastAsia="Georgia" w:hAnsi="Georgia"/>
                <w:b/>
                <w:bCs/>
                <w:color w:val="F0C040"/>
                <w:sz w:val="20"/>
                <w:szCs w:val="20"/>
              </w:rPr>
              <w:t xml:space="preserve">Hvad kompagniet ejede</w:t>
            </w:r>
          </w:p>
        </w:tc>
        <w:tc>
          <w:tcPr>
            <w:tcW w:type="dxa" w:w="6560"/>
            <w:tcBorders>
              <w:top w:val="single" w:color="C8A040" w:sz="8"/>
              <w:left w:val="single" w:color="C8A040" w:sz="8"/>
              <w:bottom w:val="single" w:color="C8A040" w:sz="8"/>
              <w:right w:val="single" w:color="C8A040" w:sz="8"/>
            </w:tcBorders>
            <w:shd w:fill="FDF3DC" w:val="clear"/>
            <w:tcMar>
              <w:top w:type="dxa" w:w="100"/>
              <w:left w:type="dxa" w:w="140"/>
              <w:bottom w:type="dxa" w:w="100"/>
              <w:right w:type="dxa" w:w="140"/>
            </w:tcMar>
          </w:tcPr>
          <w:p>
            <w:pPr>
              <w:spacing w:after="60"/>
            </w:pPr>
            <w:r>
              <w:rPr>
                <w:rFonts w:ascii="Georgia" w:cs="Georgia" w:eastAsia="Georgia" w:hAnsi="Georgia"/>
                <w:sz w:val="20"/>
                <w:szCs w:val="20"/>
              </w:rPr>
              <w:t xml:space="preserve">Egne handelsskibe og krigseskadre</w:t>
            </w:r>
          </w:p>
          <w:p>
            <w:pPr>
              <w:spacing w:after="60"/>
            </w:pPr>
            <w:r>
              <w:rPr>
                <w:rFonts w:ascii="Georgia" w:cs="Georgia" w:eastAsia="Georgia" w:hAnsi="Georgia"/>
                <w:sz w:val="20"/>
                <w:szCs w:val="20"/>
              </w:rPr>
              <w:t xml:space="preserve">Kolonierne Trankebar (Indien) og Guldkysten (Afrika)</w:t>
            </w:r>
          </w:p>
          <w:p>
            <w:pPr>
              <w:spacing w:after="60"/>
            </w:pPr>
            <w:r>
              <w:rPr>
                <w:rFonts w:ascii="Georgia" w:cs="Georgia" w:eastAsia="Georgia" w:hAnsi="Georgia"/>
                <w:sz w:val="20"/>
                <w:szCs w:val="20"/>
              </w:rPr>
              <w:t xml:space="preserve">Ret til at opkræve skat og håndhæve lov i kolonierne</w:t>
            </w:r>
          </w:p>
          <w:p>
            <w:pPr>
              <w:spacing w:after="0"/>
            </w:pPr>
            <w:r>
              <w:rPr>
                <w:rFonts w:ascii="Georgia" w:cs="Georgia" w:eastAsia="Georgia" w:hAnsi="Georgia"/>
                <w:sz w:val="20"/>
                <w:szCs w:val="20"/>
              </w:rPr>
              <w:t xml:space="preserve">Eneret på al dansk handel øst for Kap det Gode Håb</w:t>
            </w:r>
          </w:p>
        </w:tc>
      </w:tr>
    </w:tbl>
    <w:p>
      <w:pPr>
        <w:spacing w:after="120" w:before="0"/>
      </w:pPr>
      <w:r>
        <w:rPr>
          <w:rFonts w:ascii="Georgia" w:cs="Georgia" w:eastAsia="Georgia" w:hAnsi="Georgia"/>
        </w:rPr>
        <w:t xml:space="preserve"/>
      </w:r>
    </w:p>
    <w:p>
      <w:pPr>
        <w:spacing w:after="80" w:before="200"/>
      </w:pPr>
      <w:r>
        <w:rPr>
          <w:rFonts w:ascii="Georgia" w:cs="Georgia" w:eastAsia="Georgia" w:hAnsi="Georgia"/>
          <w:b/>
          <w:bCs/>
          <w:color w:val="8B6020"/>
          <w:sz w:val="22"/>
          <w:szCs w:val="22"/>
        </w:rPr>
        <w:t xml:space="preserve">Den mørke side: slaveri og kolonialisme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6"/>
              <w:left w:val="single" w:color="8B1A1A" w:sz="6"/>
              <w:bottom w:val="single" w:color="8B1A1A" w:sz="6"/>
              <w:right w:val="single" w:color="8B1A1A" w:sz="6"/>
            </w:tcBorders>
            <w:shd w:fill="FDF0F0" w:val="clear"/>
            <w:tcMar>
              <w:top w:type="dxa" w:w="120"/>
              <w:left w:type="dxa" w:w="160"/>
              <w:bottom w:type="dxa" w:w="120"/>
              <w:right w:type="dxa" w:w="160"/>
            </w:tcMar>
          </w:tcPr>
          <w:p>
            <w:pPr>
              <w:spacing w:after="100"/>
            </w:pPr>
            <w:r>
              <w:rPr>
                <w:rFonts w:ascii="Georgia" w:cs="Georgia" w:eastAsia="Georgia" w:hAnsi="Georgia"/>
                <w:b/>
                <w:bCs/>
                <w:color w:val="8B1A1A"/>
                <w:sz w:val="20"/>
                <w:szCs w:val="20"/>
              </w:rPr>
              <w:t xml:space="preserve">Vigtigt at tale om i klassen:</w:t>
            </w:r>
          </w:p>
          <w:p>
            <w:pPr>
              <w:spacing w:after="140" w:before="0"/>
            </w:pPr>
            <w:r>
              <w:rPr>
                <w:rFonts w:ascii="Georgia" w:cs="Georgia" w:eastAsia="Georgia" w:hAnsi="Georgia"/>
                <w:sz w:val="22"/>
                <w:szCs w:val="22"/>
              </w:rPr>
              <w:t xml:space="preserve">Kompagniet — og dansk handel generelt — er uløseligt forbundet med slaveri. Det Afrikanske Kompagni (grundlagt 1671) transporterede over 100.000 mennesker fra Afrikas vestkyst til de danskvestindiske øer (Sankt Croix, Sankt Thomas, Sankt Jan). Her arbejdede de under umenneskelige forhold på sukkerplantagerne.</w:t>
            </w:r>
          </w:p>
          <w:p>
            <w:pPr>
              <w:spacing w:after="140" w:before="0"/>
            </w:pPr>
            <w:r>
              <w:rPr>
                <w:rFonts w:ascii="Georgia" w:cs="Georgia" w:eastAsia="Georgia" w:hAnsi="Georgia"/>
                <w:sz w:val="22"/>
                <w:szCs w:val="22"/>
              </w:rPr>
              <w:t xml:space="preserve">Danmark var det første land i verden til formelt at forbyde slavehandelen i 1792 (trådt i kraft 1803) — men selve slaveriet i kolonierne blev først afskaffet i 1848 efter et slaveoprør på Sankt Croix.</w:t>
            </w:r>
          </w:p>
          <w:p>
            <w:pPr>
              <w:spacing w:after="140" w:before="0"/>
            </w:pPr>
            <w:r>
              <w:rPr>
                <w:rFonts w:ascii="Georgia" w:cs="Georgia" w:eastAsia="Georgia" w:hAnsi="Georgia"/>
                <w:sz w:val="22"/>
                <w:szCs w:val="22"/>
              </w:rPr>
              <w:t xml:space="preserve">Spillet indeholder dette dilemma bevidst: eleverne kan vælge at handle med slaver, og derefter vælge om de vil frigive dem. Brug dette som udgangspunkt for en etisk samtale om historisk ansvar og moralske valg.</w:t>
            </w:r>
          </w:p>
        </w:tc>
      </w:tr>
    </w:tbl>
    <w:p>
      <w:pPr>
        <w:spacing w:after="200" w:before="0"/>
      </w:pPr>
      <w:r>
        <w:rPr>
          <w:rFonts w:ascii="Georgia" w:cs="Georgia" w:eastAsia="Georgia" w:hAnsi="Georgia"/>
        </w:rPr>
        <w:t xml:space="preserve"/>
      </w:r>
    </w:p>
    <w:p>
      <w:pPr>
        <w:pBdr>
          <w:bottom w:val="single" w:color="B8860B" w:sz="8" w:space="4"/>
        </w:pBdr>
        <w:spacing w:after="200" w:before="0"/>
      </w:pPr>
      <w:r>
        <w:rPr>
          <w:rFonts w:ascii="Georgia" w:cs="Georgia" w:eastAsia="Georgia" w:hAnsi="Georgia"/>
          <w:b/>
          <w:bCs/>
          <w:color w:val="1B3A6B"/>
          <w:sz w:val="36"/>
          <w:szCs w:val="36"/>
        </w:rPr>
        <w:t xml:space="preserve">3. Sådan bruger du spillet i undervisningen</w:t>
      </w:r>
    </w:p>
    <w:p>
      <w:pPr>
        <w:spacing w:after="100" w:before="280"/>
      </w:pPr>
      <w:r>
        <w:rPr>
          <w:rFonts w:ascii="Georgia" w:cs="Georgia" w:eastAsia="Georgia" w:hAnsi="Georgia"/>
          <w:b/>
          <w:bCs/>
          <w:color w:val="1B3A6B"/>
          <w:sz w:val="28"/>
          <w:szCs w:val="28"/>
        </w:rPr>
        <w:t xml:space="preserve">Anbefalet forløb (3-4 lektioner)</w:t>
      </w:r>
    </w:p>
    <w:p>
      <w:pPr>
        <w:spacing w:after="80" w:before="200"/>
      </w:pPr>
      <w:r>
        <w:rPr>
          <w:rFonts w:ascii="Georgia" w:cs="Georgia" w:eastAsia="Georgia" w:hAnsi="Georgia"/>
          <w:b/>
          <w:bCs/>
          <w:color w:val="8B6020"/>
          <w:sz w:val="22"/>
          <w:szCs w:val="22"/>
        </w:rPr>
        <w:t xml:space="preserve">Lektion 1: Introduktion og kontekst (45 min)</w:t>
      </w:r>
    </w:p>
    <w:p>
      <w:pPr>
        <w:pStyle w:val="ListParagraph"/>
        <w:numPr>
          <w:ilvl w:val="0"/>
          <w:numId w:val="3"/>
        </w:numPr>
        <w:spacing w:after="80"/>
      </w:pPr>
      <w:r>
        <w:rPr>
          <w:rFonts w:ascii="Georgia" w:cs="Georgia" w:eastAsia="Georgia" w:hAnsi="Georgia"/>
          <w:sz w:val="22"/>
          <w:szCs w:val="22"/>
        </w:rPr>
        <w:t xml:space="preserve">Vis klassen et kort over verdens handelsruter i 1600-tallet. Spørg: Hvilke lande var mægtige? Hvad handlede de med?</w:t>
      </w:r>
    </w:p>
    <w:p>
      <w:pPr>
        <w:pStyle w:val="ListParagraph"/>
        <w:numPr>
          <w:ilvl w:val="0"/>
          <w:numId w:val="3"/>
        </w:numPr>
        <w:spacing w:after="80"/>
      </w:pPr>
      <w:r>
        <w:rPr>
          <w:rFonts w:ascii="Georgia" w:cs="Georgia" w:eastAsia="Georgia" w:hAnsi="Georgia"/>
          <w:sz w:val="22"/>
          <w:szCs w:val="22"/>
        </w:rPr>
        <w:t xml:space="preserve">Læs og diskuter Christian 4.s største byggeprojekter. Spørg: Hvor kom pengene fra?</w:t>
      </w:r>
    </w:p>
    <w:p>
      <w:pPr>
        <w:pStyle w:val="ListParagraph"/>
        <w:numPr>
          <w:ilvl w:val="0"/>
          <w:numId w:val="3"/>
        </w:numPr>
        <w:spacing w:after="80"/>
      </w:pPr>
      <w:r>
        <w:rPr>
          <w:rFonts w:ascii="Georgia" w:cs="Georgia" w:eastAsia="Georgia" w:hAnsi="Georgia"/>
          <w:sz w:val="22"/>
          <w:szCs w:val="22"/>
        </w:rPr>
        <w:t xml:space="preserve">Introducer Ostindisk Kompagni — forklar begrebet aktieselskab og hvad det betød dengang.</w:t>
      </w:r>
    </w:p>
    <w:p>
      <w:pPr>
        <w:pStyle w:val="ListParagraph"/>
        <w:numPr>
          <w:ilvl w:val="0"/>
          <w:numId w:val="3"/>
        </w:numPr>
        <w:spacing w:after="80"/>
      </w:pPr>
      <w:r>
        <w:rPr>
          <w:rFonts w:ascii="Georgia" w:cs="Georgia" w:eastAsia="Georgia" w:hAnsi="Georgia"/>
          <w:sz w:val="22"/>
          <w:szCs w:val="22"/>
        </w:rPr>
        <w:t xml:space="preserve">Eleverne vælger navn og sværhedsgrad og starter spillet. Lær grænsefladen at kende.</w:t>
      </w:r>
    </w:p>
    <w:p>
      <w:pPr>
        <w:spacing w:after="80" w:before="0"/>
      </w:pPr>
      <w:r>
        <w:rPr>
          <w:rFonts w:ascii="Georgia" w:cs="Georgia" w:eastAsia="Georgia" w:hAnsi="Georgia"/>
        </w:rPr>
        <w:t xml:space="preserve"/>
      </w:r>
    </w:p>
    <w:p>
      <w:pPr>
        <w:spacing w:after="80" w:before="200"/>
      </w:pPr>
      <w:r>
        <w:rPr>
          <w:rFonts w:ascii="Georgia" w:cs="Georgia" w:eastAsia="Georgia" w:hAnsi="Georgia"/>
          <w:b/>
          <w:bCs/>
          <w:color w:val="8B6020"/>
          <w:sz w:val="22"/>
          <w:szCs w:val="22"/>
        </w:rPr>
        <w:t xml:space="preserve">Lektion 2: Spilsession (45 min)</w:t>
      </w:r>
    </w:p>
    <w:p>
      <w:pPr>
        <w:pStyle w:val="ListParagraph"/>
        <w:numPr>
          <w:ilvl w:val="0"/>
          <w:numId w:val="3"/>
        </w:numPr>
        <w:spacing w:after="80"/>
      </w:pPr>
      <w:r>
        <w:rPr>
          <w:rFonts w:ascii="Georgia" w:cs="Georgia" w:eastAsia="Georgia" w:hAnsi="Georgia"/>
          <w:sz w:val="22"/>
          <w:szCs w:val="22"/>
        </w:rPr>
        <w:t xml:space="preserve">Eleverne spiller selvstændigt eller i par. Læreren cirkulerer og stiller spørgsmål.</w:t>
      </w:r>
    </w:p>
    <w:p>
      <w:pPr>
        <w:pStyle w:val="ListParagraph"/>
        <w:numPr>
          <w:ilvl w:val="0"/>
          <w:numId w:val="3"/>
        </w:numPr>
        <w:spacing w:after="80"/>
      </w:pPr>
      <w:r>
        <w:rPr>
          <w:rFonts w:ascii="Georgia" w:cs="Georgia" w:eastAsia="Georgia" w:hAnsi="Georgia"/>
          <w:sz w:val="22"/>
          <w:szCs w:val="22"/>
        </w:rPr>
        <w:t xml:space="preserve">Når en elev møder et dilemma (fx slaveri eller pirater), pauses spillet og diskuteres i klassen.</w:t>
      </w:r>
    </w:p>
    <w:p>
      <w:pPr>
        <w:pStyle w:val="ListParagraph"/>
        <w:numPr>
          <w:ilvl w:val="0"/>
          <w:numId w:val="3"/>
        </w:numPr>
        <w:spacing w:after="80"/>
      </w:pPr>
      <w:r>
        <w:rPr>
          <w:rFonts w:ascii="Georgia" w:cs="Georgia" w:eastAsia="Georgia" w:hAnsi="Georgia"/>
          <w:sz w:val="22"/>
          <w:szCs w:val="22"/>
        </w:rPr>
        <w:t xml:space="preserve">Læreren noterer interessante valg på tavlen: Hvad valgte I? Hvad ville du have gjort?</w:t>
      </w:r>
    </w:p>
    <w:p>
      <w:pPr>
        <w:spacing w:after="80" w:before="0"/>
      </w:pPr>
      <w:r>
        <w:rPr>
          <w:rFonts w:ascii="Georgia" w:cs="Georgia" w:eastAsia="Georgia" w:hAnsi="Georgia"/>
        </w:rPr>
        <w:t xml:space="preserve"/>
      </w:r>
    </w:p>
    <w:p>
      <w:pPr>
        <w:spacing w:after="80" w:before="200"/>
      </w:pPr>
      <w:r>
        <w:rPr>
          <w:rFonts w:ascii="Georgia" w:cs="Georgia" w:eastAsia="Georgia" w:hAnsi="Georgia"/>
          <w:b/>
          <w:bCs/>
          <w:color w:val="8B6020"/>
          <w:sz w:val="22"/>
          <w:szCs w:val="22"/>
        </w:rPr>
        <w:t xml:space="preserve">Lektion 3: Fordybelse og refleksion (45 min)</w:t>
      </w:r>
    </w:p>
    <w:p>
      <w:pPr>
        <w:pStyle w:val="ListParagraph"/>
        <w:numPr>
          <w:ilvl w:val="0"/>
          <w:numId w:val="3"/>
        </w:numPr>
        <w:spacing w:after="80"/>
      </w:pPr>
      <w:r>
        <w:rPr>
          <w:rFonts w:ascii="Georgia" w:cs="Georgia" w:eastAsia="Georgia" w:hAnsi="Georgia"/>
          <w:sz w:val="22"/>
          <w:szCs w:val="22"/>
        </w:rPr>
        <w:t xml:space="preserve">Klassen afslutter spilrunderne og ser slutresultater.</w:t>
      </w:r>
    </w:p>
    <w:p>
      <w:pPr>
        <w:pStyle w:val="ListParagraph"/>
        <w:numPr>
          <w:ilvl w:val="0"/>
          <w:numId w:val="3"/>
        </w:numPr>
        <w:spacing w:after="80"/>
      </w:pPr>
      <w:r>
        <w:rPr>
          <w:rFonts w:ascii="Georgia" w:cs="Georgia" w:eastAsia="Georgia" w:hAnsi="Georgia"/>
          <w:sz w:val="22"/>
          <w:szCs w:val="22"/>
        </w:rPr>
        <w:t xml:space="preserve">Diskussion: Hvem tjente mest? Hvem frigav slaver? Hvad var det sværeste valg?</w:t>
      </w:r>
    </w:p>
    <w:p>
      <w:pPr>
        <w:pStyle w:val="ListParagraph"/>
        <w:numPr>
          <w:ilvl w:val="0"/>
          <w:numId w:val="3"/>
        </w:numPr>
        <w:spacing w:after="80"/>
      </w:pPr>
      <w:r>
        <w:rPr>
          <w:rFonts w:ascii="Georgia" w:cs="Georgia" w:eastAsia="Georgia" w:hAnsi="Georgia"/>
          <w:sz w:val="22"/>
          <w:szCs w:val="22"/>
        </w:rPr>
        <w:t xml:space="preserve">Eleverne skriver et kort dagbogsindlæg fra deres handelsmandens perspektiv.</w:t>
      </w:r>
    </w:p>
    <w:p>
      <w:pPr>
        <w:spacing w:after="80" w:before="0"/>
      </w:pPr>
      <w:r>
        <w:rPr>
          <w:rFonts w:ascii="Georgia" w:cs="Georgia" w:eastAsia="Georgia" w:hAnsi="Georgia"/>
        </w:rPr>
        <w:t xml:space="preserve"/>
      </w:r>
    </w:p>
    <w:p>
      <w:pPr>
        <w:spacing w:after="80" w:before="200"/>
      </w:pPr>
      <w:r>
        <w:rPr>
          <w:rFonts w:ascii="Georgia" w:cs="Georgia" w:eastAsia="Georgia" w:hAnsi="Georgia"/>
          <w:b/>
          <w:bCs/>
          <w:color w:val="8B6020"/>
          <w:sz w:val="22"/>
          <w:szCs w:val="22"/>
        </w:rPr>
        <w:t xml:space="preserve">Lektion 4 (valgfrit): Efterbehandling og kreativt arbejde</w:t>
      </w:r>
    </w:p>
    <w:p>
      <w:pPr>
        <w:pStyle w:val="ListParagraph"/>
        <w:numPr>
          <w:ilvl w:val="0"/>
          <w:numId w:val="3"/>
        </w:numPr>
        <w:spacing w:after="80"/>
      </w:pPr>
      <w:r>
        <w:rPr>
          <w:rFonts w:ascii="Georgia" w:cs="Georgia" w:eastAsia="Georgia" w:hAnsi="Georgia"/>
          <w:sz w:val="22"/>
          <w:szCs w:val="22"/>
        </w:rPr>
        <w:t xml:space="preserve">Eleverne laver en avis fra 1620 med nyheder fra deres handelsrejse.</w:t>
      </w:r>
    </w:p>
    <w:p>
      <w:pPr>
        <w:pStyle w:val="ListParagraph"/>
        <w:numPr>
          <w:ilvl w:val="0"/>
          <w:numId w:val="3"/>
        </w:numPr>
        <w:spacing w:after="80"/>
      </w:pPr>
      <w:r>
        <w:rPr>
          <w:rFonts w:ascii="Georgia" w:cs="Georgia" w:eastAsia="Georgia" w:hAnsi="Georgia"/>
          <w:sz w:val="22"/>
          <w:szCs w:val="22"/>
        </w:rPr>
        <w:t xml:space="preserve">Gruppefremlæggelse: 'Min handelsmandskarriere — hvad lykkedes og hvad gik galt?'</w:t>
      </w:r>
    </w:p>
    <w:p>
      <w:pPr>
        <w:pStyle w:val="ListParagraph"/>
        <w:numPr>
          <w:ilvl w:val="0"/>
          <w:numId w:val="3"/>
        </w:numPr>
        <w:spacing w:after="80"/>
      </w:pPr>
      <w:r>
        <w:rPr>
          <w:rFonts w:ascii="Georgia" w:cs="Georgia" w:eastAsia="Georgia" w:hAnsi="Georgia"/>
          <w:sz w:val="22"/>
          <w:szCs w:val="22"/>
        </w:rPr>
        <w:t xml:space="preserve">Perspektivering til nutiden: Hvad ligner den historiske verdenshandel den moderne globalisering?</w:t>
      </w:r>
    </w:p>
    <w:p>
      <w:pPr>
        <w:spacing w:after="200" w:before="0"/>
      </w:pPr>
      <w:r>
        <w:rPr>
          <w:rFonts w:ascii="Georgia" w:cs="Georgia" w:eastAsia="Georgia" w:hAnsi="Georgia"/>
        </w:rPr>
        <w:t xml:space="preserve"/>
      </w:r>
    </w:p>
    <w:p>
      <w:pPr>
        <w:pBdr>
          <w:bottom w:val="single" w:color="B8860B" w:sz="8" w:space="4"/>
        </w:pBdr>
        <w:spacing w:after="200" w:before="0"/>
      </w:pPr>
      <w:r>
        <w:rPr>
          <w:rFonts w:ascii="Georgia" w:cs="Georgia" w:eastAsia="Georgia" w:hAnsi="Georgia"/>
          <w:b/>
          <w:bCs/>
          <w:color w:val="1B3A6B"/>
          <w:sz w:val="36"/>
          <w:szCs w:val="36"/>
        </w:rPr>
        <w:t xml:space="preserve">4. Arbejd videre med temaet</w:t>
      </w:r>
    </w:p>
    <w:p>
      <w:pPr>
        <w:spacing w:after="100" w:before="280"/>
      </w:pPr>
      <w:r>
        <w:rPr>
          <w:rFonts w:ascii="Georgia" w:cs="Georgia" w:eastAsia="Georgia" w:hAnsi="Georgia"/>
          <w:b/>
          <w:bCs/>
          <w:color w:val="1B3A6B"/>
          <w:sz w:val="28"/>
          <w:szCs w:val="28"/>
        </w:rPr>
        <w:t xml:space="preserve">Fagtekster og bøger</w:t>
      </w:r>
    </w:p>
    <w:p>
      <w:pPr>
        <w:spacing w:after="140" w:before="0"/>
      </w:pPr>
      <w:r>
        <w:rPr>
          <w:rFonts w:ascii="Georgia" w:cs="Georgia" w:eastAsia="Georgia" w:hAnsi="Georgia"/>
          <w:sz w:val="22"/>
          <w:szCs w:val="22"/>
        </w:rPr>
        <w:t xml:space="preserve">Disse bøger og ressourcer er velegnede til fordybelse for både lærer og elev:</w:t>
      </w:r>
    </w:p>
    <w:p>
      <w:pPr>
        <w:pStyle w:val="ListParagraph"/>
        <w:numPr>
          <w:ilvl w:val="0"/>
          <w:numId w:val="2"/>
        </w:numPr>
        <w:spacing w:after="80"/>
      </w:pPr>
      <w:r>
        <w:rPr>
          <w:rFonts w:ascii="Georgia" w:cs="Georgia" w:eastAsia="Georgia" w:hAnsi="Georgia"/>
          <w:sz w:val="22"/>
          <w:szCs w:val="22"/>
        </w:rPr>
        <w:t xml:space="preserve">Gyldendals Danmarks Historie (bind 3-4) — grundig fremstilling af 1600-tallets Danmark</w:t>
      </w:r>
    </w:p>
    <w:p>
      <w:pPr>
        <w:pStyle w:val="ListParagraph"/>
        <w:numPr>
          <w:ilvl w:val="0"/>
          <w:numId w:val="2"/>
        </w:numPr>
        <w:spacing w:after="80"/>
      </w:pPr>
      <w:r>
        <w:rPr>
          <w:rFonts w:ascii="Georgia" w:cs="Georgia" w:eastAsia="Georgia" w:hAnsi="Georgia"/>
          <w:sz w:val="22"/>
          <w:szCs w:val="22"/>
        </w:rPr>
        <w:t xml:space="preserve">'Trankebar' af Poul Borchsenius — fortæller historien om den danske koloni i Indien</w:t>
      </w:r>
    </w:p>
    <w:p>
      <w:pPr>
        <w:pStyle w:val="ListParagraph"/>
        <w:numPr>
          <w:ilvl w:val="0"/>
          <w:numId w:val="2"/>
        </w:numPr>
        <w:spacing w:after="80"/>
      </w:pPr>
      <w:r>
        <w:rPr>
          <w:rFonts w:ascii="Georgia" w:cs="Georgia" w:eastAsia="Georgia" w:hAnsi="Georgia"/>
          <w:sz w:val="22"/>
          <w:szCs w:val="22"/>
        </w:rPr>
        <w:t xml:space="preserve">'De danske i Indien' af Ole Feldbæk — akademisk men tilgængelig fremstilling</w:t>
      </w:r>
    </w:p>
    <w:p>
      <w:pPr>
        <w:pStyle w:val="ListParagraph"/>
        <w:numPr>
          <w:ilvl w:val="0"/>
          <w:numId w:val="2"/>
        </w:numPr>
        <w:spacing w:after="80"/>
      </w:pPr>
      <w:r>
        <w:rPr>
          <w:rFonts w:ascii="Georgia" w:cs="Georgia" w:eastAsia="Georgia" w:hAnsi="Georgia"/>
          <w:sz w:val="22"/>
          <w:szCs w:val="22"/>
        </w:rPr>
        <w:t xml:space="preserve">'Slavernes øer' af George Tyson — om Dansk Vestindien og sukkerøerne</w:t>
      </w:r>
    </w:p>
    <w:p>
      <w:pPr>
        <w:pStyle w:val="ListParagraph"/>
        <w:numPr>
          <w:ilvl w:val="0"/>
          <w:numId w:val="2"/>
        </w:numPr>
        <w:spacing w:after="80"/>
      </w:pPr>
      <w:r>
        <w:rPr>
          <w:rFonts w:ascii="Georgia" w:cs="Georgia" w:eastAsia="Georgia" w:hAnsi="Georgia"/>
          <w:sz w:val="22"/>
          <w:szCs w:val="22"/>
        </w:rPr>
        <w:t xml:space="preserve">Emu.dk — undervisningsmaterialer til historie, 6. klasse</w:t>
      </w:r>
    </w:p>
    <w:p>
      <w:pPr>
        <w:spacing w:after="80" w:before="0"/>
      </w:pPr>
      <w:r>
        <w:rPr>
          <w:rFonts w:ascii="Georgia" w:cs="Georgia" w:eastAsia="Georgia" w:hAnsi="Georgia"/>
        </w:rPr>
        <w:t xml:space="preserve"/>
      </w:r>
    </w:p>
    <w:p>
      <w:pPr>
        <w:spacing w:after="100" w:before="280"/>
      </w:pPr>
      <w:r>
        <w:rPr>
          <w:rFonts w:ascii="Georgia" w:cs="Georgia" w:eastAsia="Georgia" w:hAnsi="Georgia"/>
          <w:b/>
          <w:bCs/>
          <w:color w:val="1B3A6B"/>
          <w:sz w:val="28"/>
          <w:szCs w:val="28"/>
        </w:rPr>
        <w:t xml:space="preserve">Websites og digitale ressourcer</w:t>
      </w:r>
    </w:p>
    <w:p>
      <w:pPr>
        <w:pStyle w:val="ListParagraph"/>
        <w:numPr>
          <w:ilvl w:val="0"/>
          <w:numId w:val="2"/>
        </w:numPr>
        <w:spacing w:after="80"/>
      </w:pPr>
      <w:r>
        <w:rPr>
          <w:rFonts w:ascii="Georgia" w:cs="Georgia" w:eastAsia="Georgia" w:hAnsi="Georgia"/>
          <w:sz w:val="22"/>
          <w:szCs w:val="22"/>
        </w:rPr>
        <w:t xml:space="preserve">denstoredanske.dk — artikler om Christian 4., Ostindisk Kompagni og Trankebar</w:t>
      </w:r>
    </w:p>
    <w:p>
      <w:pPr>
        <w:pStyle w:val="ListParagraph"/>
        <w:numPr>
          <w:ilvl w:val="0"/>
          <w:numId w:val="2"/>
        </w:numPr>
        <w:spacing w:after="80"/>
      </w:pPr>
      <w:r>
        <w:rPr>
          <w:rFonts w:ascii="Georgia" w:cs="Georgia" w:eastAsia="Georgia" w:hAnsi="Georgia"/>
          <w:sz w:val="22"/>
          <w:szCs w:val="22"/>
        </w:rPr>
        <w:t xml:space="preserve">danmarkshistorien.dk (Aarhus Universitet) — faglige artikler, gratis adgang</w:t>
      </w:r>
    </w:p>
    <w:p>
      <w:pPr>
        <w:pStyle w:val="ListParagraph"/>
        <w:numPr>
          <w:ilvl w:val="0"/>
          <w:numId w:val="2"/>
        </w:numPr>
        <w:spacing w:after="80"/>
      </w:pPr>
      <w:r>
        <w:rPr>
          <w:rFonts w:ascii="Georgia" w:cs="Georgia" w:eastAsia="Georgia" w:hAnsi="Georgia"/>
          <w:sz w:val="22"/>
          <w:szCs w:val="22"/>
        </w:rPr>
        <w:t xml:space="preserve">natmus.dk — Nationalmuseet har digitaliserede samlinger fra Dansk Ostindien</w:t>
      </w:r>
    </w:p>
    <w:p>
      <w:pPr>
        <w:pStyle w:val="ListParagraph"/>
        <w:numPr>
          <w:ilvl w:val="0"/>
          <w:numId w:val="2"/>
        </w:numPr>
        <w:spacing w:after="80"/>
      </w:pPr>
      <w:r>
        <w:rPr>
          <w:rFonts w:ascii="Georgia" w:cs="Georgia" w:eastAsia="Georgia" w:hAnsi="Georgia"/>
          <w:sz w:val="22"/>
          <w:szCs w:val="22"/>
        </w:rPr>
        <w:t xml:space="preserve">google.com/maps — søg 'Tharangambadi' og 'Dansborg Fort' for at se Trankebar i dag</w:t>
      </w:r>
    </w:p>
    <w:p>
      <w:pPr>
        <w:spacing w:after="80" w:before="0"/>
      </w:pPr>
      <w:r>
        <w:rPr>
          <w:rFonts w:ascii="Georgia" w:cs="Georgia" w:eastAsia="Georgia" w:hAnsi="Georgia"/>
        </w:rPr>
        <w:t xml:space="preserve"/>
      </w:r>
    </w:p>
    <w:p>
      <w:pPr>
        <w:spacing w:after="100" w:before="280"/>
      </w:pPr>
      <w:r>
        <w:rPr>
          <w:rFonts w:ascii="Georgia" w:cs="Georgia" w:eastAsia="Georgia" w:hAnsi="Georgia"/>
          <w:b/>
          <w:bCs/>
          <w:color w:val="1B3A6B"/>
          <w:sz w:val="28"/>
          <w:szCs w:val="28"/>
        </w:rPr>
        <w:t xml:space="preserve">Film og dokumentarer</w:t>
      </w:r>
    </w:p>
    <w:p>
      <w:pPr>
        <w:pStyle w:val="ListParagraph"/>
        <w:numPr>
          <w:ilvl w:val="0"/>
          <w:numId w:val="2"/>
        </w:numPr>
        <w:spacing w:after="80"/>
      </w:pPr>
      <w:r>
        <w:rPr>
          <w:rFonts w:ascii="Georgia" w:cs="Georgia" w:eastAsia="Georgia" w:hAnsi="Georgia"/>
          <w:sz w:val="22"/>
          <w:szCs w:val="22"/>
        </w:rPr>
        <w:t xml:space="preserve">'Christian 4. — Danmarks største bygmester' (DR dokumentar)</w:t>
      </w:r>
    </w:p>
    <w:p>
      <w:pPr>
        <w:pStyle w:val="ListParagraph"/>
        <w:numPr>
          <w:ilvl w:val="0"/>
          <w:numId w:val="2"/>
        </w:numPr>
        <w:spacing w:after="80"/>
      </w:pPr>
      <w:r>
        <w:rPr>
          <w:rFonts w:ascii="Georgia" w:cs="Georgia" w:eastAsia="Georgia" w:hAnsi="Georgia"/>
          <w:sz w:val="22"/>
          <w:szCs w:val="22"/>
        </w:rPr>
        <w:t xml:space="preserve">'Slavehandlens ruter' — DR Skole (tilpasset folkeskolen)</w:t>
      </w:r>
    </w:p>
    <w:p>
      <w:pPr>
        <w:pStyle w:val="ListParagraph"/>
        <w:numPr>
          <w:ilvl w:val="0"/>
          <w:numId w:val="2"/>
        </w:numPr>
        <w:spacing w:after="80"/>
      </w:pPr>
      <w:r>
        <w:rPr>
          <w:rFonts w:ascii="Georgia" w:cs="Georgia" w:eastAsia="Georgia" w:hAnsi="Georgia"/>
          <w:sz w:val="22"/>
          <w:szCs w:val="22"/>
        </w:rPr>
        <w:t xml:space="preserve">YouTube: 'The Dutch East India Company explained' (engelsk, visuel og tilgængelig)</w:t>
      </w:r>
    </w:p>
    <w:p>
      <w:pPr>
        <w:spacing w:after="120" w:before="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DF3DC" w:val="clear"/>
            <w:tcMar>
              <w:top w:type="dxa" w:w="120"/>
              <w:left w:type="dxa" w:w="160"/>
              <w:bottom w:type="dxa" w:w="120"/>
              <w:right w:type="dxa" w:w="160"/>
            </w:tcMar>
          </w:tcPr>
          <w:p>
            <w:pPr>
              <w:spacing w:after="100"/>
            </w:pPr>
            <w:r>
              <w:rPr>
                <w:rFonts w:ascii="Georgia" w:cs="Georgia" w:eastAsia="Georgia" w:hAnsi="Georgia"/>
                <w:b/>
                <w:bCs/>
                <w:color w:val="1B3A6B"/>
                <w:sz w:val="22"/>
                <w:szCs w:val="22"/>
              </w:rPr>
              <w:t xml:space="preserve">Tværfaglige muligheder:</w:t>
            </w:r>
          </w:p>
          <w:p>
            <w:pPr>
              <w:spacing w:after="80"/>
            </w:pPr>
            <w:r>
              <w:rPr>
                <w:rFonts w:ascii="Georgia" w:cs="Georgia" w:eastAsia="Georgia" w:hAnsi="Georgia"/>
                <w:b/>
                <w:bCs/>
                <w:sz w:val="20"/>
                <w:szCs w:val="20"/>
              </w:rPr>
              <w:t xml:space="preserve">Dansk: </w:t>
            </w:r>
            <w:r>
              <w:rPr>
                <w:rFonts w:ascii="Georgia" w:cs="Georgia" w:eastAsia="Georgia" w:hAnsi="Georgia"/>
                <w:sz w:val="20"/>
                <w:szCs w:val="20"/>
              </w:rPr>
              <w:t xml:space="preserve">Skriv en historisk fortælling fra handelsmandperspektiv. Hvad så de? Hvad følte de?</w:t>
            </w:r>
          </w:p>
          <w:p>
            <w:pPr>
              <w:spacing w:after="80"/>
            </w:pPr>
            <w:r>
              <w:rPr>
                <w:rFonts w:ascii="Georgia" w:cs="Georgia" w:eastAsia="Georgia" w:hAnsi="Georgia"/>
                <w:b/>
                <w:bCs/>
                <w:sz w:val="20"/>
                <w:szCs w:val="20"/>
              </w:rPr>
              <w:t xml:space="preserve">Matematik: </w:t>
            </w:r>
            <w:r>
              <w:rPr>
                <w:rFonts w:ascii="Georgia" w:cs="Georgia" w:eastAsia="Georgia" w:hAnsi="Georgia"/>
                <w:sz w:val="20"/>
                <w:szCs w:val="20"/>
              </w:rPr>
              <w:t xml:space="preserve">Beregn profitraten ved handel. Hvad svarer 200 guldmønter i 1620 til i nutidspenge?</w:t>
            </w:r>
          </w:p>
          <w:p>
            <w:pPr>
              <w:spacing w:after="80"/>
            </w:pPr>
            <w:r>
              <w:rPr>
                <w:rFonts w:ascii="Georgia" w:cs="Georgia" w:eastAsia="Georgia" w:hAnsi="Georgia"/>
                <w:b/>
                <w:bCs/>
                <w:sz w:val="20"/>
                <w:szCs w:val="20"/>
              </w:rPr>
              <w:t xml:space="preserve">Geografi: </w:t>
            </w:r>
            <w:r>
              <w:rPr>
                <w:rFonts w:ascii="Georgia" w:cs="Georgia" w:eastAsia="Georgia" w:hAnsi="Georgia"/>
                <w:sz w:val="20"/>
                <w:szCs w:val="20"/>
              </w:rPr>
              <w:t xml:space="preserve">Find handelsdestinationerne på verdenskortet. Beregn afstande og estimeret sejltid.</w:t>
            </w:r>
          </w:p>
          <w:p>
            <w:pPr>
              <w:spacing w:after="0"/>
            </w:pPr>
            <w:r>
              <w:rPr>
                <w:rFonts w:ascii="Georgia" w:cs="Georgia" w:eastAsia="Georgia" w:hAnsi="Georgia"/>
                <w:b/>
                <w:bCs/>
                <w:sz w:val="20"/>
                <w:szCs w:val="20"/>
              </w:rPr>
              <w:t xml:space="preserve">Etik / samfundsfag: </w:t>
            </w:r>
            <w:r>
              <w:rPr>
                <w:rFonts w:ascii="Georgia" w:cs="Georgia" w:eastAsia="Georgia" w:hAnsi="Georgia"/>
                <w:sz w:val="20"/>
                <w:szCs w:val="20"/>
              </w:rPr>
              <w:t xml:space="preserve">Debat: Bærer vi i dag et ansvar for historiske uretfærdigheder begået af vores forfædre?</w:t>
            </w:r>
          </w:p>
        </w:tc>
      </w:tr>
    </w:tbl>
    <w:p>
      <w:pPr>
        <w:spacing w:after="120" w:before="0"/>
      </w:pPr>
      <w:r>
        <w:rPr>
          <w:rFonts w:ascii="Georgia" w:cs="Georgia" w:eastAsia="Georgia" w:hAnsi="Georgia"/>
        </w:rPr>
        <w:t xml:space="preserve"/>
      </w:r>
    </w:p>
    <w:p>
      <w:pPr>
        <w:spacing w:after="100" w:before="280"/>
      </w:pPr>
      <w:r>
        <w:rPr>
          <w:rFonts w:ascii="Georgia" w:cs="Georgia" w:eastAsia="Georgia" w:hAnsi="Georgia"/>
          <w:b/>
          <w:bCs/>
          <w:color w:val="1B3A6B"/>
          <w:sz w:val="28"/>
          <w:szCs w:val="28"/>
        </w:rPr>
        <w:t xml:space="preserve">Spørgsmål til eftertanke og diskussion</w:t>
      </w:r>
    </w:p>
    <w:p>
      <w:pPr>
        <w:pStyle w:val="ListParagraph"/>
        <w:numPr>
          <w:ilvl w:val="0"/>
          <w:numId w:val="3"/>
        </w:numPr>
        <w:spacing w:after="80"/>
      </w:pPr>
      <w:r>
        <w:rPr>
          <w:rFonts w:ascii="Georgia" w:cs="Georgia" w:eastAsia="Georgia" w:hAnsi="Georgia"/>
          <w:sz w:val="22"/>
          <w:szCs w:val="22"/>
        </w:rPr>
        <w:t xml:space="preserve">Christian 4. var både en visionær bygmester og en krigsramt figur. Hvad husker vi ham for — og hvad glemmer vi?</w:t>
      </w:r>
    </w:p>
    <w:p>
      <w:pPr>
        <w:pStyle w:val="ListParagraph"/>
        <w:numPr>
          <w:ilvl w:val="0"/>
          <w:numId w:val="3"/>
        </w:numPr>
        <w:spacing w:after="80"/>
      </w:pPr>
      <w:r>
        <w:rPr>
          <w:rFonts w:ascii="Georgia" w:cs="Georgia" w:eastAsia="Georgia" w:hAnsi="Georgia"/>
          <w:sz w:val="22"/>
          <w:szCs w:val="22"/>
        </w:rPr>
        <w:t xml:space="preserve">Ostindisk Kompagni tjente enorme summer. Hvem fik gavn af pengene? Hvem betalte prisen?</w:t>
      </w:r>
    </w:p>
    <w:p>
      <w:pPr>
        <w:pStyle w:val="ListParagraph"/>
        <w:numPr>
          <w:ilvl w:val="0"/>
          <w:numId w:val="3"/>
        </w:numPr>
        <w:spacing w:after="80"/>
      </w:pPr>
      <w:r>
        <w:rPr>
          <w:rFonts w:ascii="Georgia" w:cs="Georgia" w:eastAsia="Georgia" w:hAnsi="Georgia"/>
          <w:sz w:val="22"/>
          <w:szCs w:val="22"/>
        </w:rPr>
        <w:t xml:space="preserve">Trankebar var dansk koloni i 225 år. Hvad efterlod danskerne der — positivt og negativt?</w:t>
      </w:r>
    </w:p>
    <w:p>
      <w:pPr>
        <w:pStyle w:val="ListParagraph"/>
        <w:numPr>
          <w:ilvl w:val="0"/>
          <w:numId w:val="3"/>
        </w:numPr>
        <w:spacing w:after="80"/>
      </w:pPr>
      <w:r>
        <w:rPr>
          <w:rFonts w:ascii="Georgia" w:cs="Georgia" w:eastAsia="Georgia" w:hAnsi="Georgia"/>
          <w:sz w:val="22"/>
          <w:szCs w:val="22"/>
        </w:rPr>
        <w:t xml:space="preserve">Danmark afskaffede slavehandelen som det første land i verden i 1792. Er det noget vi kan være stolte af?</w:t>
      </w:r>
    </w:p>
    <w:p>
      <w:pPr>
        <w:pStyle w:val="ListParagraph"/>
        <w:numPr>
          <w:ilvl w:val="0"/>
          <w:numId w:val="3"/>
        </w:numPr>
        <w:spacing w:after="80"/>
      </w:pPr>
      <w:r>
        <w:rPr>
          <w:rFonts w:ascii="Georgia" w:cs="Georgia" w:eastAsia="Georgia" w:hAnsi="Georgia"/>
          <w:sz w:val="22"/>
          <w:szCs w:val="22"/>
        </w:rPr>
        <w:t xml:space="preserve">Hvad ligner den historiske globalisering (1600-tallet) den moderne globalisering?</w:t>
      </w:r>
    </w:p>
    <w:p>
      <w:pPr>
        <w:spacing w:after="200" w:before="0"/>
      </w:pPr>
      <w:r>
        <w:rPr>
          <w:rFonts w:ascii="Georgia" w:cs="Georgia" w:eastAsia="Georgia" w:hAnsi="Georgia"/>
        </w:rPr>
        <w:t xml:space="preserve"/>
      </w:r>
    </w:p>
    <w:p>
      <w:pPr>
        <w:pBdr>
          <w:bottom w:val="single" w:color="B8860B" w:sz="8" w:space="4"/>
        </w:pBdr>
        <w:spacing w:after="200" w:before="0"/>
      </w:pPr>
      <w:r>
        <w:rPr>
          <w:rFonts w:ascii="Georgia" w:cs="Georgia" w:eastAsia="Georgia" w:hAnsi="Georgia"/>
          <w:b/>
          <w:bCs/>
          <w:color w:val="1B3A6B"/>
          <w:sz w:val="36"/>
          <w:szCs w:val="36"/>
        </w:rPr>
        <w:t xml:space="preserve">5. Praktisk information om spillet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Teknologi</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React (JSX) — kører direkte i en webbrowser</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Krav</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En browser (Chrome / Firefox / Safari / Edge)</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Konto</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Ingen konto nødvendig — spillet gemmes ikke automatisk</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Multiplayer</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Nej — spilles solo eller i par ved én computer</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Sværhedsgrad</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1 = 1 konkurrent  |  2 = 2 konkurrenter  |  3 = 3 konkurrenter</w:t>
            </w:r>
          </w:p>
        </w:tc>
      </w:tr>
      <w:tr>
        <w:tc>
          <w:tcPr>
            <w:tcW w:type="dxa" w:w="2200"/>
            <w:tcBorders>
              <w:top w:val="single" w:color="E0D0A0" w:sz="4"/>
              <w:left w:val="single" w:color="E0D0A0" w:sz="4"/>
              <w:bottom w:val="single" w:color="F0E8C0" w:sz="2"/>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Varighed</w:t>
            </w:r>
          </w:p>
        </w:tc>
        <w:tc>
          <w:tcPr>
            <w:tcW w:type="dxa" w:w="7160"/>
            <w:tcBorders>
              <w:top w:val="single" w:color="E0D0A0" w:sz="4"/>
              <w:left w:val="single" w:color="E0D0A0" w:sz="4"/>
              <w:bottom w:val="single" w:color="F0E8C0" w:sz="2"/>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20 spilrunder = 20 år (1620-1640)</w:t>
            </w:r>
          </w:p>
        </w:tc>
      </w:tr>
      <w:tr>
        <w:tc>
          <w:tcPr>
            <w:tcW w:type="dxa" w:w="2200"/>
            <w:tcBorders>
              <w:top w:val="single" w:color="E0D0A0" w:sz="4"/>
              <w:left w:val="single" w:color="E0D0A0" w:sz="4"/>
              <w:bottom w:val="single" w:color="E0D0A0" w:sz="4"/>
              <w:right w:val="single" w:color="E0D0A0" w:sz="4"/>
            </w:tcBorders>
            <w:shd w:fill="EDE0B0" w:val="clear"/>
            <w:tcMar>
              <w:top w:type="dxa" w:w="80"/>
              <w:left w:type="dxa" w:w="120"/>
              <w:bottom w:type="dxa" w:w="80"/>
              <w:right w:type="dxa" w:w="120"/>
            </w:tcMar>
          </w:tcPr>
          <w:p>
            <w:pPr>
              <w:spacing w:after="0"/>
            </w:pPr>
            <w:r>
              <w:rPr>
                <w:rFonts w:ascii="Georgia" w:cs="Georgia" w:eastAsia="Georgia" w:hAnsi="Georgia"/>
                <w:b/>
                <w:bCs/>
                <w:sz w:val="20"/>
                <w:szCs w:val="20"/>
              </w:rPr>
              <w:t xml:space="preserve">Scoring</w:t>
            </w:r>
          </w:p>
        </w:tc>
        <w:tc>
          <w:tcPr>
            <w:tcW w:type="dxa" w:w="7160"/>
            <w:tcBorders>
              <w:top w:val="single" w:color="E0D0A0" w:sz="4"/>
              <w:left w:val="single" w:color="E0D0A0" w:sz="4"/>
              <w:bottom w:val="single" w:color="E0D0A0" w:sz="4"/>
              <w:right w:val="single" w:color="E0D0A0" w:sz="4"/>
            </w:tcBorders>
            <w:shd w:fill="FDF3DC" w:val="clear"/>
            <w:tcMar>
              <w:top w:type="dxa" w:w="80"/>
              <w:left w:type="dxa" w:w="120"/>
              <w:bottom w:type="dxa" w:w="80"/>
              <w:right w:type="dxa" w:w="120"/>
            </w:tcMar>
          </w:tcPr>
          <w:p>
            <w:pPr>
              <w:spacing w:after="0"/>
            </w:pPr>
            <w:r>
              <w:rPr>
                <w:rFonts w:ascii="Georgia" w:cs="Georgia" w:eastAsia="Georgia" w:hAnsi="Georgia"/>
                <w:sz w:val="20"/>
                <w:szCs w:val="20"/>
              </w:rPr>
              <w:t xml:space="preserve">Guld + palæets niveau + ry-point beregnes ved afslutning</w:t>
            </w:r>
          </w:p>
        </w:tc>
      </w:tr>
    </w:tbl>
    <w:p>
      <w:pPr>
        <w:spacing w:after="120" w:before="0"/>
      </w:pPr>
      <w:r>
        <w:rPr>
          <w:rFonts w:ascii="Georgia" w:cs="Georgia" w:eastAsia="Georgia" w:hAnsi="Georgia"/>
        </w:rPr>
        <w:t xml:space="preserve"/>
      </w:r>
    </w:p>
    <w:p>
      <w:pPr>
        <w:spacing w:after="80" w:before="200"/>
      </w:pPr>
      <w:r>
        <w:rPr>
          <w:rFonts w:ascii="Georgia" w:cs="Georgia" w:eastAsia="Georgia" w:hAnsi="Georgia"/>
          <w:b/>
          <w:bCs/>
          <w:color w:val="8B6020"/>
          <w:sz w:val="22"/>
          <w:szCs w:val="22"/>
        </w:rPr>
        <w:t xml:space="preserve">Differentiering</w:t>
      </w:r>
    </w:p>
    <w:p>
      <w:pPr>
        <w:pStyle w:val="ListParagraph"/>
        <w:numPr>
          <w:ilvl w:val="0"/>
          <w:numId w:val="2"/>
        </w:numPr>
        <w:spacing w:after="80"/>
      </w:pPr>
      <w:r>
        <w:rPr>
          <w:rFonts w:ascii="Georgia" w:cs="Georgia" w:eastAsia="Georgia" w:hAnsi="Georgia"/>
          <w:sz w:val="22"/>
          <w:szCs w:val="22"/>
        </w:rPr>
        <w:t xml:space="preserve">Elever med læsevanskeligheder: brug 'Begynder'-niveau og fokuser på de visuelle animationer og dilemmaer</w:t>
      </w:r>
    </w:p>
    <w:p>
      <w:pPr>
        <w:pStyle w:val="ListParagraph"/>
        <w:numPr>
          <w:ilvl w:val="0"/>
          <w:numId w:val="2"/>
        </w:numPr>
        <w:spacing w:after="80"/>
      </w:pPr>
      <w:r>
        <w:rPr>
          <w:rFonts w:ascii="Georgia" w:cs="Georgia" w:eastAsia="Georgia" w:hAnsi="Georgia"/>
          <w:sz w:val="22"/>
          <w:szCs w:val="22"/>
        </w:rPr>
        <w:t xml:space="preserve">Fagligt stærke elever: brug 'Mester'-niveau og tilføj skriftlig refleksion efter hver runde</w:t>
      </w:r>
    </w:p>
    <w:p>
      <w:pPr>
        <w:pStyle w:val="ListParagraph"/>
        <w:numPr>
          <w:ilvl w:val="0"/>
          <w:numId w:val="2"/>
        </w:numPr>
        <w:spacing w:after="80"/>
      </w:pPr>
      <w:r>
        <w:rPr>
          <w:rFonts w:ascii="Georgia" w:cs="Georgia" w:eastAsia="Georgia" w:hAnsi="Georgia"/>
          <w:sz w:val="22"/>
          <w:szCs w:val="22"/>
        </w:rPr>
        <w:t xml:space="preserve">Tosprogede elever: spillet er på dansk — overvej at have en ordliste med fagbegreber klar</w:t>
      </w:r>
    </w:p>
    <w:p>
      <w:pPr>
        <w:spacing w:after="80" w:before="0"/>
      </w:pPr>
      <w:r>
        <w:rPr>
          <w:rFonts w:ascii="Georgia" w:cs="Georgia" w:eastAsia="Georgia" w:hAnsi="Georgia"/>
        </w:rPr>
        <w:t xml:space="preserve"/>
      </w:r>
    </w:p>
    <w:p>
      <w:pPr>
        <w:spacing w:after="80" w:before="200"/>
      </w:pPr>
      <w:r>
        <w:rPr>
          <w:rFonts w:ascii="Georgia" w:cs="Georgia" w:eastAsia="Georgia" w:hAnsi="Georgia"/>
          <w:b/>
          <w:bCs/>
          <w:color w:val="8B6020"/>
          <w:sz w:val="22"/>
          <w:szCs w:val="22"/>
        </w:rPr>
        <w:t xml:space="preserve">Tips til læreren</w:t>
      </w:r>
    </w:p>
    <w:p>
      <w:pPr>
        <w:pStyle w:val="ListParagraph"/>
        <w:numPr>
          <w:ilvl w:val="0"/>
          <w:numId w:val="2"/>
        </w:numPr>
        <w:spacing w:after="80"/>
      </w:pPr>
      <w:r>
        <w:rPr>
          <w:rFonts w:ascii="Georgia" w:cs="Georgia" w:eastAsia="Georgia" w:hAnsi="Georgia"/>
          <w:sz w:val="22"/>
          <w:szCs w:val="22"/>
        </w:rPr>
        <w:t xml:space="preserve">Åbn spillet i Claude.ai eller brug en lokal Vite-installation — se vejledning i spilkoden</w:t>
      </w:r>
    </w:p>
    <w:p>
      <w:pPr>
        <w:pStyle w:val="ListParagraph"/>
        <w:numPr>
          <w:ilvl w:val="0"/>
          <w:numId w:val="2"/>
        </w:numPr>
        <w:spacing w:after="80"/>
      </w:pPr>
      <w:r>
        <w:rPr>
          <w:rFonts w:ascii="Georgia" w:cs="Georgia" w:eastAsia="Georgia" w:hAnsi="Georgia"/>
          <w:sz w:val="22"/>
          <w:szCs w:val="22"/>
        </w:rPr>
        <w:t xml:space="preserve">Lær selv spillet at kende ved at spille en runde inden timen, så du kender dilemmaerne</w:t>
      </w:r>
    </w:p>
    <w:p>
      <w:pPr>
        <w:pStyle w:val="ListParagraph"/>
        <w:numPr>
          <w:ilvl w:val="0"/>
          <w:numId w:val="2"/>
        </w:numPr>
        <w:spacing w:after="80"/>
      </w:pPr>
      <w:r>
        <w:rPr>
          <w:rFonts w:ascii="Georgia" w:cs="Georgia" w:eastAsia="Georgia" w:hAnsi="Georgia"/>
          <w:sz w:val="22"/>
          <w:szCs w:val="22"/>
        </w:rPr>
        <w:t xml:space="preserve">Projicér spillet på klassen for at diskutere dilemmaer og valg i fællesskab</w:t>
      </w:r>
    </w:p>
    <w:p>
      <w:pPr>
        <w:pStyle w:val="ListParagraph"/>
        <w:numPr>
          <w:ilvl w:val="0"/>
          <w:numId w:val="2"/>
        </w:numPr>
        <w:spacing w:after="80"/>
      </w:pPr>
      <w:r>
        <w:rPr>
          <w:rFonts w:ascii="Georgia" w:cs="Georgia" w:eastAsia="Georgia" w:hAnsi="Georgia"/>
          <w:sz w:val="22"/>
          <w:szCs w:val="22"/>
        </w:rPr>
        <w:t xml:space="preserve">Brug 'Handelsdagbogen' i spillet som udgangspunkt for skriftlige opgaver</w:t>
      </w:r>
    </w:p>
    <w:p>
      <w:pPr>
        <w:spacing w:after="200" w:before="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DF3DC" w:val="clear"/>
            <w:tcMar>
              <w:top w:type="dxa" w:w="120"/>
              <w:left w:type="dxa" w:w="160"/>
              <w:bottom w:type="dxa" w:w="120"/>
              <w:right w:type="dxa" w:w="160"/>
            </w:tcMar>
          </w:tcPr>
          <w:p>
            <w:pPr>
              <w:spacing w:after="60"/>
              <w:jc w:val="center"/>
            </w:pPr>
            <w:r>
              <w:rPr>
                <w:rFonts w:ascii="Georgia" w:cs="Georgia" w:eastAsia="Georgia" w:hAnsi="Georgia"/>
                <w:b/>
                <w:bCs/>
                <w:i/>
                <w:iCs/>
                <w:color w:val="1B3A6B"/>
                <w:sz w:val="22"/>
                <w:szCs w:val="22"/>
              </w:rPr>
              <w:t xml:space="preserve">God undervisning — og god vind!</w:t>
            </w:r>
          </w:p>
          <w:p>
            <w:pPr>
              <w:spacing w:after="0"/>
              <w:jc w:val="center"/>
            </w:pPr>
            <w:r>
              <w:rPr>
                <w:rFonts w:ascii="Georgia" w:cs="Georgia" w:eastAsia="Georgia" w:hAnsi="Georgia"/>
                <w:color w:val="8B6020"/>
                <w:sz w:val="18"/>
                <w:szCs w:val="18"/>
              </w:rPr>
              <w:t xml:space="preserve">Spillet er udviklet som et undervisningsværktøj og må frit anvendes i skolesammenhæng.</w:t>
            </w:r>
          </w:p>
        </w:tc>
      </w:tr>
    </w:tbl>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60B" w:sz="4" w:space="4"/>
      </w:pBdr>
      <w:spacing w:after="80"/>
      <w:jc w:val="right"/>
    </w:pPr>
    <w:r>
      <w:rPr>
        <w:rFonts w:ascii="Georgia" w:cs="Georgia" w:eastAsia="Georgia" w:hAnsi="Georgia"/>
        <w:color w:val="8B6020"/>
        <w:sz w:val="16"/>
        <w:szCs w:val="16"/>
      </w:rPr>
      <w:t xml:space="preserve">Lærervejledning: Købmandens Kurs  |  6. klasse  |  1600-tallets Danmark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abstractNum w:abstractNumId="3" w15:restartNumberingAfterBreak="0">
    <w:multiLevelType w:val="hybridMultilevel"/>
    <w:lvl w:ilvl="0" w15:tentative="1">
      <w:start w:val="1"/>
      <w:numFmt w:val="decimal"/>
      <w:lvlText w:val="%1."/>
      <w:lvlJc w:val="left"/>
      <w:pPr>
        <w:ind w:left="640" w:hanging="32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2026-04-23T17:23:53.090Z</dcterms:created>
  <dcterms:modified xsi:type="dcterms:W3CDTF">2026-04-23T17:23:53.092Z</dcterms:modified>
</cp:coreProperties>
</file>

<file path=docProps/custom.xml><?xml version="1.0" encoding="utf-8"?>
<Properties xmlns="http://schemas.openxmlformats.org/officeDocument/2006/custom-properties" xmlns:vt="http://schemas.openxmlformats.org/officeDocument/2006/docPropsVTypes"/>
</file>